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B7" w:rsidRPr="00907FB7" w:rsidRDefault="00907FB7" w:rsidP="00907FB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07FB7">
        <w:rPr>
          <w:rFonts w:ascii="Times New Roman" w:hAnsi="Times New Roman" w:cs="Times New Roman"/>
          <w:b/>
          <w:color w:val="FF0000"/>
          <w:sz w:val="24"/>
          <w:szCs w:val="24"/>
        </w:rPr>
        <w:t>БЕЗОПАСНОЕ ИНФОРМАЦИОННОЕ ПРОСТРАНСТВО ДЕТЯМ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29 декабря 2010 года принят ФЕДЕРАЛЬНЫЙ ЗАКОН N436-ФЗ "О защите детей от информации, причиняющей вред их здоровью и развитию"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КАК СДЕЛАТЬ ИНТЕРНЕТ БЕЗОПАСНЫМ ДЛЯ РЕБЕНКА?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используйте настройки безопасного поиска и защитите их паролем;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используйте контентные фильтры и другие инструменты защиты;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используйте безопасный режим на развлекательных сайтах и в социальных сетях.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ЧТО ТАКОЕ ИНФОРМАЦИОННАЯ БЕЗОПАСНОСТЬ РЕБЕНКА?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состояние защищенности детей, при котором отсутствует, риск, связанный с причинением информацией вреда их здоровью и (или) физическому, психическому, духовному, нравственному развитию (Статья 2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КАКАЯ ИНФОРМАЦИЯ ПРИЧИНЯЕТ ВРЕД ЗДОРОВЬЮ И РАЗВИТИЮ ДЕТЕЙ?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побуждающая детей к совершению действий, представляющих угрозу их жизни и (или) здоровью, в том числе к причинению вреда своему здоровью, самоубийству;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или попрошайничеством;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животным, за исключением случаев, предусмотренных настоящим Федеральным законом;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отрицающая семейные ценности и формирующая неуважение к родителям и (или) другим членам семьи; • оправдывающая противоправное поведение;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• содержащая нецензурную брань; 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содержащая информацию порнографического характера. (Статья 5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НА КАКИЕ ГРУППЫ ДЕЛИТСЯ ИНФОРМАЦИОННАЯ ПРОДУКЦИЯ?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 для детей, не достигших возраста шести лет;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 для детей, достигших возраста шести лет;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 для детей, достигших возраста двенадцати лет;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 для детей, достигших возраста шестнадцати лет;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продукция, запрещенная для детей. (Статья 6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КАК ОПРЕДЕЛИСЬ СТЕПЕНЬ ОПАСНОСТИ ИНФОРМАЦИИ?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• производитель, распространитель информационной продукции размещают знак и (или) текстовое предупреждение об ограничении ее распространения перед началом трансляции телепрограммы, телепередачи, демонстрации фильма при кино- и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видеообслуживании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знак информационной продукции демонстрируется в публикуемых программах теле- и радиопередач, в углу кадра, за исключением демонстрации фильма, осуществляемой в кинозале;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• размер знака информационной продукции должен составлять не менее 5% площади экрана, афиши или иного объявления о проведении соответствующего зрелищного мероприятия, объявления о кино- ИЛИ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видеопоказе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, а также входного билета, приглашения. (Статья 12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07FB7">
        <w:rPr>
          <w:rFonts w:ascii="Times New Roman" w:hAnsi="Times New Roman" w:cs="Times New Roman"/>
          <w:b/>
          <w:color w:val="FF0000"/>
          <w:sz w:val="24"/>
          <w:szCs w:val="24"/>
        </w:rPr>
        <w:t>ОБРАТИТЕ ВНИМАНИЕ: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доступ детей к информации, распространяемой посредством информационно- телекоммуникационных сетей (в том числе сети Интернет), предоставляется операторами связи, при условии применения ими средств защиты детей от информации, причиняющей вред их здоровью и (или) развитию (Статья 14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содержание и художественное оформление печатных изданий, полиграфической продукции (в том числе тетрадей, дневников, обложек для книг, закладок для книг), аудиовизуальной продукции, иной информационной продукции, используемой в образовательном процессе, должны соответствовать требованиям настоящего Федерального закона (Статья 15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• первая и последняя полосы газеты, обложка экземпляра печатной продукции, запрещенной для детей, при распространении для неопределенного круга лиц в местах, доступных для детей, не должны содержать информацию, причиняющую вред здоровью и (или) развитию детей;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• информационная продукция, запрещенная для детей, в виде печатной продукции допускается к распространению в местах, доступных для детей, только в запечатанных упаковках;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• информационная продукция, запрещенная для детей, не допускается к распространению в предназначенных для детей образовательных организациях, детских медицинских,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 xml:space="preserve"> курортных, физкультурно-спортивных организациях, организациях культуры, организациях отдыха и оздоровления детей или на расстоянии менее чем 100 метров от границы территорий указанных организаций. (Статья 16 ФЗ)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ПРАВИЛА БЕЗОПАСНОГО ИНТЕРНЕТА ДЛЯ ДЕТЕЙ (КРОМЕ РОДИТЕЛЕЙ)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Никому и никогда не разглашай свои пароли. Они – твой главный секрет. Придумай свой уникальный пароль, о котором никто не сможет догадаться. Не записывай пароли на бумажках, не храни их в открытом доступе. Не отправляй свои пароли по электронной почте.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При регистрации на сайтах и в социальных сетях старайся не указывать личную информацию (номер телефона, адрес места жительства, школы, место работы родителей и другое) – она может быть доступна всем, даже тем, кого ты не знаешь!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Помни, что фотография, размещенная в Интернете доступна для просмотра всем. Старайся не размещать фото, на которых изображена твоя семья, школа, дом и другие личные данные.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Старайся не встречаться с теми, с кем ты знакомишься в Интернете.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Помни, что многие люди рассказывают о себе в Интернете неправду.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В Интернете и социальных сетях старайся общаться только с теми, с кем ты лично знаком. Подумай и посоветуйся с родителями, прежде чем добавить незнакомого человека к себе в список «друзей».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Не используй веб-камеру при общении с незнакомыми людьми, помни о необходимости сохранять дистанцию с незнакомыми людьми.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Уважай собеседников в Интернете. Никогда и ни при каких обстоятельствах не угрожай другим, не размещай агрессивный и провокационный материал. Будь дружелюбен. Не груби.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Помни, что даже в Интернете существует «сетевой этикет». Если ты пишешь сообщение заглавными буквами, то собеседник может подумать, что ты кричишь на него.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- Не вступай в незнакомые сообщества и не распространяй </w:t>
      </w:r>
      <w:proofErr w:type="gramStart"/>
      <w:r w:rsidRPr="00907FB7">
        <w:rPr>
          <w:rFonts w:ascii="Times New Roman" w:hAnsi="Times New Roman" w:cs="Times New Roman"/>
          <w:sz w:val="24"/>
          <w:szCs w:val="24"/>
        </w:rPr>
        <w:t>по чей-либо просьбе</w:t>
      </w:r>
      <w:proofErr w:type="gramEnd"/>
      <w:r w:rsidRPr="00907FB7">
        <w:rPr>
          <w:rFonts w:ascii="Times New Roman" w:hAnsi="Times New Roman" w:cs="Times New Roman"/>
          <w:sz w:val="24"/>
          <w:szCs w:val="24"/>
        </w:rPr>
        <w:t xml:space="preserve"> информационные, провокационные и агрессивно-настроенные материалы и сообщения.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Не все, что ты можешь прочесть или увидеть в интернете - правда. Не ленись и перепроверяй информацию в других поисковиках или спроси у родителей.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Помни, что существуют сайты, непредназначенные для детей, не заходи на сайты «для тех, кто старше 18 лет», на неприличные и агрессивно настроенные сайты. Если ты попал на такой сайт по ссылке, закрой свой браузер, используя клавиши “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ctrl+alt+delete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”.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Расскажи все, что ты увидел, выучил или узнал нового взрослому.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Ни в коем случае не указывай свой номер телефона или электронный адрес, не отправляй с него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 xml:space="preserve"> на незнакомые номера в Интернете.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Если тебе пришло сообщение с незнакомого адреса, его лучше не открывать.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Если тебе показалось, что твои друзья отправляют тебе «странную» информацию или программы, переспроси у них, отправляли ли они тебе какие-либо файлы. Иногда мошенники могут действовать от имени чужих людей.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Если ты хочешь купить в Интернете какую-либо услугу или игру, обратись к взрослому. Он подскажет тебе, как избежать мошенничества.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- Не загружай файлы, программы или музыку без согласия взрослых – они могут содержать вирусы и причинят вред компьютеру.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Попроси родителей установить на компьютер антивирус и специальное программное обеспечение, которое будет блокировать распространение вирусов.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ПРАВИЛА БЕЗОПАСНОГО ИСПОЛЬЗОВАНИЯ ИНТЕРНЕТА (ДЛЯ РОДИТЕЛЕЙ)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"Ребенок дома, за компьютером - значит, все в порядке, он в безопасности". Так считают многие родители. И ошибаются. Детей эры поисковых систем и социальных сетей опасности подстерегают не только на улице. Через мониторы компьютеров угроз на них обрушивается отнюдь не меньше. Одна из опасностей -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кибербулинг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: запугивание, психологический и физический террор - до чувства страха и подчинения. В Интернете насилие такого рода не редкость, как и различный агрессивный и нежелательный контент, мошенничество, сексуальное домогательство. Конечно, Интернет не только источник угроз, он открывает большие возможности для общения и саморазвития. Чтобы Интернет приносил пользу, а не вред, родителям необходимо научить детей правилам безопасного пользования Сетью так же, как они учат их не переходить дорогу на красный свет светофора.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Четыре правила для взрослых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Правило 1. Внимательно относитесь к действиям ваших детей во Всемирной паутине: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Не отправляйте детей в "свободное плавание" по Интернету. Старайтесь активно участвовать в общении ребенка с Интернетом, особенно на этапе освоения.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Беседуйте с ребенком о том, что нового для себя он узнает с помощью Интернета и как вовремя предупредить угрозы.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Правило 2. Информируйте ребенка о возможностях и опасностях, которые несет в себе Сеть: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Объясните ребенку, что в Интернете, как и в жизни, встречаются и "хорошие" и "плохие" люди. Объясните, что, если ребенок столкнулся с негативом или насилием от другого пользователя Интернета, ему нужно сообщить об этом близким людям.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- Научите ребенка искать нужную ему информацию и проверять </w:t>
      </w:r>
      <w:proofErr w:type="gramStart"/>
      <w:r w:rsidRPr="00907FB7">
        <w:rPr>
          <w:rFonts w:ascii="Times New Roman" w:hAnsi="Times New Roman" w:cs="Times New Roman"/>
          <w:sz w:val="24"/>
          <w:szCs w:val="24"/>
        </w:rPr>
        <w:t>ее ,</w:t>
      </w:r>
      <w:proofErr w:type="gramEnd"/>
      <w:r w:rsidRPr="00907FB7">
        <w:rPr>
          <w:rFonts w:ascii="Times New Roman" w:hAnsi="Times New Roman" w:cs="Times New Roman"/>
          <w:sz w:val="24"/>
          <w:szCs w:val="24"/>
        </w:rPr>
        <w:t xml:space="preserve"> в том числе с вашей помощью.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- Научите ребенка внимательно относиться к скачиванию платной информации и получению платных услуг из Интернета, особенно путем отправки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, во избежание потери денег.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Составьте список полезных, интересных, безопасных ресурсов, которыми может пользоваться ваш ребенок, и посоветуйте их использовать.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Правило 3. Выберите удобную форму контроля пребывания ребенка в Сети: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- Установите на ваш компьютер необходимое программное обеспечение - решение родительского контроля, антивирус Касперского или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Если ваш ребенок - учащийся младших классов и остается часто дома один, ограничьте время его пребывания в Интернете.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Если компьютер используется всеми членами семьи, установите его в месте, доступном для всех членов семьи, а не в комнате ребенка.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Создавайте разные учетные записи на вашем компьютере для взрослых и детей. Это поможет не только обезопасить ребенка, но и сохранить ваши личные данные.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Регулярно отслеживайте ресурсы, которые посещает ваш ребенок. Простые настройки компьютера позволят вам быть в курсе того, какую информацию просматривали ваш сын или дочь.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Правило 4. Регулярно повышайте уровень компьютерной грамотности, чтобы знать, как обеспечить безопасность детей: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Используйте удобные возможности повышения уровня компьютерной и интернет-грамотности, например, посещение курсов, чтение специальной литературы, консультации с экспертами.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- Знакомьте всех членов вашей семьи с базовыми принципами безопасной работы на компьютере и в Интернете.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О чем говорит статистика?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Приводим основные выводы исследования, проведенного компанией "Билайн" среди интернет-пользователей в пяти крупнейших городах России: Москве, Санкт-Петербурге, Нижнем Новгороде, Екатеринбурге, Новосибирске. Интернет в жизни людей Абсолютное большинство респондентов (96%) выходят в Интернет каждый день и пользуются им в среднем около 5 часов. Интернет для активного пользователя - это в большей степени информационная база и электронная библиотека. Угрозы в Интернете Большинство (84%) респондентов сталкивались в Интернете с нежелательной информацией (например, экстремистского, порнографического, рекламного содержания) и с заражением компьютера вирусами. Что такое безопасный Интернет Большинство респондентов (88%) вкладывают в понятие "безопасный Интернет" защиту от вирусов, вредоносных программ, 70% - защиту от взлома личной информации, 54% - защиту от спама, и практически половина (45%) опрошенных понимает "безопасный Интернет" как защиту детей от нежелательной информации.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Средства самостоятельной защиты пользователей в Интернете 50% опрошенных предпочитают использовать базовые средства безопасности, и более половины (55%) опрошенных считают, что обеспечивать безопасность в Интернете самостоятельно довольно сложно. Лишь 4% респондентов решают проблемы по мере поступления. В качестве основного средства обеспечения своей безопасности большинство опрошенных (93%) отмечают антивирусные программы.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Что такое Интернет-грамотность, кому и как надо ее повышать?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Наряду с тем, что большинство (89%) опрошенных понимают интернет-грамотность как умение осуществить поиск информации и пользоваться важнейшими сетевыми ресурсами, 70% считают интернет-грамотностью также осведомленность об угрозах безопасности в Интернете. 75% опрошенных считают, что интернет-грамотность важная для любого современного человека и в особенности для детей. Интересно, что в среднем респонденты с детьми 8-16 лет оценивают уровень своей интернет-грамотности выше, чем уровень грамотности своего ребенка. 60% опрошенных родителей с детьми 8-16 лет заинтересованы в повышении уровня интернет-грамотности собственных детей. Около половины считают, что это в первую очередь задача школы или родителей.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7FB7">
        <w:rPr>
          <w:rFonts w:ascii="Times New Roman" w:hAnsi="Times New Roman" w:cs="Times New Roman"/>
          <w:color w:val="FF0000"/>
          <w:sz w:val="24"/>
          <w:szCs w:val="24"/>
        </w:rPr>
        <w:t>Горячие телефоны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В России действует бесплатная всероссийская служба телефонного и онлайн консультирования для детей и взрослых по проблемам безопасного использования интернета и мобильной связи: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Линия помощи "Дети онлайн" (8-800-25-000-15)</w:t>
      </w:r>
    </w:p>
    <w:p w:rsidR="00907FB7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536" w:rsidRPr="00907FB7" w:rsidRDefault="00907FB7" w:rsidP="00907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Центр безопасного интернета 8-800-200-24-00</w:t>
      </w:r>
    </w:p>
    <w:sectPr w:rsidR="00CF6536" w:rsidRPr="0090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B7"/>
    <w:rsid w:val="002B225D"/>
    <w:rsid w:val="00907FB7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2B771-111E-4710-907E-CD7E0724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2017-08-01T14:47:00Z</dcterms:created>
  <dcterms:modified xsi:type="dcterms:W3CDTF">2017-08-01T14:51:00Z</dcterms:modified>
</cp:coreProperties>
</file>